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B75D62" w14:textId="77777777" w:rsidR="001E4AAD" w:rsidRPr="00740C30" w:rsidRDefault="001E4AAD">
      <w:pPr>
        <w:rPr>
          <w:rFonts w:ascii="Fellix" w:hAnsi="Fellix"/>
          <w:sz w:val="24"/>
          <w:szCs w:val="24"/>
        </w:rPr>
      </w:pPr>
    </w:p>
    <w:p w14:paraId="30B8FEEB" w14:textId="06856050" w:rsidR="003F0C7E" w:rsidRPr="00740C30" w:rsidRDefault="001E4AAD">
      <w:pPr>
        <w:rPr>
          <w:rFonts w:ascii="Fellix" w:hAnsi="Fellix"/>
          <w:b/>
          <w:color w:val="002060"/>
          <w:sz w:val="24"/>
          <w:szCs w:val="24"/>
        </w:rPr>
      </w:pPr>
      <w:proofErr w:type="spellStart"/>
      <w:r w:rsidRPr="00740C30">
        <w:rPr>
          <w:rFonts w:ascii="Fellix" w:hAnsi="Fellix"/>
          <w:b/>
          <w:color w:val="002060"/>
          <w:sz w:val="24"/>
          <w:szCs w:val="24"/>
        </w:rPr>
        <w:t>Knoster</w:t>
      </w:r>
      <w:proofErr w:type="spellEnd"/>
      <w:r w:rsidRPr="00740C30">
        <w:rPr>
          <w:rFonts w:ascii="Fellix" w:hAnsi="Fellix"/>
          <w:b/>
          <w:color w:val="002060"/>
          <w:sz w:val="24"/>
          <w:szCs w:val="24"/>
        </w:rPr>
        <w:t xml:space="preserve"> laat je </w:t>
      </w:r>
      <w:r w:rsidR="00BB7A2B">
        <w:rPr>
          <w:rFonts w:ascii="Fellix" w:hAnsi="Fellix"/>
          <w:b/>
          <w:color w:val="002060"/>
          <w:sz w:val="24"/>
          <w:szCs w:val="24"/>
        </w:rPr>
        <w:t>idee groeien</w:t>
      </w:r>
    </w:p>
    <w:p w14:paraId="46758434" w14:textId="77777777" w:rsidR="003F0C7E" w:rsidRPr="00740C30" w:rsidRDefault="003F0C7E" w:rsidP="003F0C7E">
      <w:pPr>
        <w:autoSpaceDE w:val="0"/>
        <w:autoSpaceDN w:val="0"/>
        <w:adjustRightInd w:val="0"/>
        <w:spacing w:after="0" w:line="240" w:lineRule="auto"/>
        <w:rPr>
          <w:rFonts w:ascii="Fellix" w:hAnsi="Fellix"/>
          <w:b/>
          <w:sz w:val="24"/>
          <w:szCs w:val="24"/>
        </w:rPr>
      </w:pPr>
      <w:r w:rsidRPr="00740C30">
        <w:rPr>
          <w:rFonts w:ascii="Fellix" w:hAnsi="Fellix"/>
          <w:b/>
          <w:sz w:val="24"/>
          <w:szCs w:val="24"/>
        </w:rPr>
        <w:t xml:space="preserve">Fase:  </w:t>
      </w:r>
    </w:p>
    <w:p w14:paraId="3FDEE22A" w14:textId="4376FA84" w:rsidR="003F0C7E" w:rsidRPr="00740C30" w:rsidRDefault="003F0C7E">
      <w:pPr>
        <w:rPr>
          <w:rFonts w:ascii="Fellix" w:hAnsi="Fellix"/>
          <w:b/>
          <w:sz w:val="24"/>
          <w:szCs w:val="24"/>
        </w:rPr>
      </w:pPr>
      <w:r w:rsidRPr="00740C30">
        <w:rPr>
          <w:rFonts w:ascii="Fellix" w:hAnsi="Fellix"/>
          <w:sz w:val="24"/>
          <w:szCs w:val="24"/>
        </w:rPr>
        <w:t>Implementeren</w:t>
      </w:r>
      <w:bookmarkStart w:id="0" w:name="_GoBack"/>
      <w:bookmarkEnd w:id="0"/>
    </w:p>
    <w:p w14:paraId="4FFEB744" w14:textId="77777777" w:rsidR="001E4AAD" w:rsidRPr="00740C30" w:rsidRDefault="001E4AAD" w:rsidP="001E4AAD">
      <w:pPr>
        <w:autoSpaceDE w:val="0"/>
        <w:autoSpaceDN w:val="0"/>
        <w:adjustRightInd w:val="0"/>
        <w:spacing w:after="0" w:line="240" w:lineRule="auto"/>
        <w:rPr>
          <w:rFonts w:ascii="Fellix" w:hAnsi="Fellix"/>
          <w:sz w:val="24"/>
          <w:szCs w:val="24"/>
        </w:rPr>
      </w:pPr>
      <w:r w:rsidRPr="00740C30">
        <w:rPr>
          <w:rFonts w:ascii="Fellix" w:hAnsi="Fellix"/>
          <w:b/>
          <w:sz w:val="24"/>
          <w:szCs w:val="24"/>
        </w:rPr>
        <w:t xml:space="preserve">Doel: </w:t>
      </w:r>
    </w:p>
    <w:p w14:paraId="456DBC24" w14:textId="507D3AA2" w:rsidR="001E4AAD" w:rsidRPr="00740C30" w:rsidRDefault="001E4AAD" w:rsidP="00900457">
      <w:pPr>
        <w:autoSpaceDE w:val="0"/>
        <w:autoSpaceDN w:val="0"/>
        <w:adjustRightInd w:val="0"/>
        <w:spacing w:after="0" w:line="240" w:lineRule="auto"/>
        <w:rPr>
          <w:rFonts w:ascii="Fellix" w:hAnsi="Fellix" w:cs="Fellix-Regular"/>
          <w:color w:val="223061"/>
          <w:sz w:val="24"/>
          <w:szCs w:val="24"/>
        </w:rPr>
      </w:pPr>
      <w:r w:rsidRPr="00740C30">
        <w:rPr>
          <w:rFonts w:ascii="Fellix" w:hAnsi="Fellix"/>
          <w:sz w:val="24"/>
          <w:szCs w:val="24"/>
        </w:rPr>
        <w:t xml:space="preserve">De deelnemer analyseert a.d.h.v. vijf </w:t>
      </w:r>
      <w:r w:rsidRPr="00740C30">
        <w:rPr>
          <w:rFonts w:ascii="Fellix" w:hAnsi="Fellix" w:cs="Fellix-Regular"/>
          <w:color w:val="223061"/>
          <w:sz w:val="24"/>
          <w:szCs w:val="24"/>
        </w:rPr>
        <w:t>aspecten die in balans moeten zijn</w:t>
      </w:r>
      <w:r w:rsidR="00900457" w:rsidRPr="00740C30">
        <w:rPr>
          <w:rFonts w:ascii="Fellix" w:hAnsi="Fellix" w:cs="Fellix-Regular"/>
          <w:color w:val="223061"/>
          <w:sz w:val="24"/>
          <w:szCs w:val="24"/>
        </w:rPr>
        <w:t xml:space="preserve"> </w:t>
      </w:r>
      <w:r w:rsidRPr="00740C30">
        <w:rPr>
          <w:rFonts w:ascii="Fellix" w:hAnsi="Fellix" w:cs="Fellix-Regular"/>
          <w:color w:val="223061"/>
          <w:sz w:val="24"/>
          <w:szCs w:val="24"/>
        </w:rPr>
        <w:t xml:space="preserve">om in staat zijn iets te veranderen en verbeteren: visie, belang, plan, middelen en competenties. De deelnemers krijgen inzicht welke mogelijk emoties (verwarring, frustratie, </w:t>
      </w:r>
      <w:r w:rsidR="003F0C7E" w:rsidRPr="00740C30">
        <w:rPr>
          <w:rFonts w:ascii="Fellix" w:hAnsi="Fellix" w:cs="Fellix-Regular"/>
          <w:color w:val="223061"/>
          <w:sz w:val="24"/>
          <w:szCs w:val="24"/>
        </w:rPr>
        <w:t xml:space="preserve">weerstand, chaos, angst) dit kan </w:t>
      </w:r>
      <w:r w:rsidRPr="00740C30">
        <w:rPr>
          <w:rFonts w:ascii="Fellix" w:hAnsi="Fellix" w:cs="Fellix-Regular"/>
          <w:color w:val="223061"/>
          <w:sz w:val="24"/>
          <w:szCs w:val="24"/>
        </w:rPr>
        <w:t xml:space="preserve">veroorzaken m.b.t. de innovatie. </w:t>
      </w:r>
    </w:p>
    <w:p w14:paraId="1DD7793D" w14:textId="3A78A2A9" w:rsidR="001E4AAD" w:rsidRPr="00740C30" w:rsidRDefault="001E4AAD" w:rsidP="001E4AAD">
      <w:pPr>
        <w:autoSpaceDE w:val="0"/>
        <w:autoSpaceDN w:val="0"/>
        <w:adjustRightInd w:val="0"/>
        <w:spacing w:after="0" w:line="240" w:lineRule="auto"/>
        <w:rPr>
          <w:rFonts w:ascii="Fellix" w:hAnsi="Fellix"/>
          <w:b/>
          <w:sz w:val="24"/>
          <w:szCs w:val="24"/>
        </w:rPr>
      </w:pPr>
      <w:r w:rsidRPr="00740C30">
        <w:rPr>
          <w:rFonts w:ascii="Fellix" w:hAnsi="Fellix"/>
          <w:b/>
          <w:sz w:val="24"/>
          <w:szCs w:val="24"/>
        </w:rPr>
        <w:t>Saus</w:t>
      </w:r>
      <w:r w:rsidR="003F0C7E" w:rsidRPr="00740C30">
        <w:rPr>
          <w:rFonts w:ascii="Fellix" w:hAnsi="Fellix"/>
          <w:b/>
          <w:sz w:val="24"/>
          <w:szCs w:val="24"/>
        </w:rPr>
        <w:t xml:space="preserve"> en jeu</w:t>
      </w:r>
      <w:r w:rsidRPr="00740C30">
        <w:rPr>
          <w:rFonts w:ascii="Fellix" w:hAnsi="Fellix"/>
          <w:b/>
          <w:sz w:val="24"/>
          <w:szCs w:val="24"/>
        </w:rPr>
        <w:t xml:space="preserve">: </w:t>
      </w:r>
    </w:p>
    <w:p w14:paraId="6CDE84E5" w14:textId="103AEC52" w:rsidR="003F0C7E" w:rsidRPr="00740C30" w:rsidRDefault="003F0C7E">
      <w:pPr>
        <w:rPr>
          <w:rFonts w:ascii="Fellix" w:hAnsi="Fellix"/>
          <w:sz w:val="24"/>
          <w:szCs w:val="24"/>
        </w:rPr>
      </w:pPr>
      <w:r w:rsidRPr="00740C30">
        <w:rPr>
          <w:rFonts w:ascii="Fellix" w:hAnsi="Fellix"/>
          <w:sz w:val="24"/>
          <w:szCs w:val="24"/>
        </w:rPr>
        <w:t>De plant is de metafoor.</w:t>
      </w:r>
    </w:p>
    <w:p w14:paraId="790B8030" w14:textId="77777777" w:rsidR="00390F8B" w:rsidRPr="00740C30" w:rsidRDefault="00390F8B" w:rsidP="00390F8B">
      <w:pPr>
        <w:autoSpaceDE w:val="0"/>
        <w:autoSpaceDN w:val="0"/>
        <w:adjustRightInd w:val="0"/>
        <w:spacing w:after="0" w:line="240" w:lineRule="auto"/>
        <w:rPr>
          <w:rFonts w:ascii="Fellix" w:hAnsi="Fellix"/>
          <w:b/>
          <w:sz w:val="24"/>
          <w:szCs w:val="24"/>
        </w:rPr>
      </w:pPr>
      <w:r w:rsidRPr="00740C30">
        <w:rPr>
          <w:rFonts w:ascii="Fellix" w:hAnsi="Fellix"/>
          <w:b/>
          <w:sz w:val="24"/>
          <w:szCs w:val="24"/>
        </w:rPr>
        <w:t xml:space="preserve">Duur: </w:t>
      </w:r>
    </w:p>
    <w:p w14:paraId="49419A69" w14:textId="77777777" w:rsidR="00390F8B" w:rsidRPr="00740C30" w:rsidRDefault="00390F8B">
      <w:pPr>
        <w:rPr>
          <w:rFonts w:ascii="Fellix" w:hAnsi="Fellix" w:cs="Fellix-Regular"/>
          <w:color w:val="223061"/>
          <w:sz w:val="24"/>
          <w:szCs w:val="24"/>
        </w:rPr>
      </w:pPr>
      <w:r w:rsidRPr="00740C30">
        <w:rPr>
          <w:rFonts w:ascii="Fellix" w:hAnsi="Fellix" w:cs="Fellix-Regular"/>
          <w:color w:val="223061"/>
          <w:sz w:val="24"/>
          <w:szCs w:val="24"/>
        </w:rPr>
        <w:t>30-45 minuten</w:t>
      </w:r>
    </w:p>
    <w:p w14:paraId="74CD9A6A" w14:textId="77777777" w:rsidR="001E4AAD" w:rsidRPr="00740C30" w:rsidRDefault="001E4AAD" w:rsidP="001E4AAD">
      <w:pPr>
        <w:autoSpaceDE w:val="0"/>
        <w:autoSpaceDN w:val="0"/>
        <w:adjustRightInd w:val="0"/>
        <w:spacing w:after="0" w:line="240" w:lineRule="auto"/>
        <w:rPr>
          <w:rFonts w:ascii="Fellix" w:hAnsi="Fellix"/>
          <w:b/>
          <w:sz w:val="24"/>
          <w:szCs w:val="24"/>
        </w:rPr>
      </w:pPr>
      <w:r w:rsidRPr="00740C30">
        <w:rPr>
          <w:rFonts w:ascii="Fellix" w:hAnsi="Fellix"/>
          <w:b/>
          <w:sz w:val="24"/>
          <w:szCs w:val="24"/>
        </w:rPr>
        <w:t>Benodigdheden:</w:t>
      </w:r>
    </w:p>
    <w:p w14:paraId="08C7AE2C" w14:textId="77777777" w:rsidR="00900457" w:rsidRPr="00740C30" w:rsidRDefault="00900457" w:rsidP="00900457">
      <w:pPr>
        <w:pStyle w:val="Lijstalinea"/>
        <w:numPr>
          <w:ilvl w:val="0"/>
          <w:numId w:val="1"/>
        </w:numPr>
        <w:rPr>
          <w:rFonts w:ascii="Fellix" w:hAnsi="Fellix"/>
          <w:sz w:val="24"/>
          <w:szCs w:val="24"/>
        </w:rPr>
      </w:pPr>
      <w:r w:rsidRPr="00740C30">
        <w:rPr>
          <w:rFonts w:ascii="Fellix" w:hAnsi="Fellix"/>
          <w:sz w:val="24"/>
          <w:szCs w:val="24"/>
        </w:rPr>
        <w:t>A4 Groeien maar</w:t>
      </w:r>
    </w:p>
    <w:p w14:paraId="0EA9C068" w14:textId="3CA714AD" w:rsidR="001E4AAD" w:rsidRPr="00740C30" w:rsidRDefault="001E4AAD" w:rsidP="00900457">
      <w:pPr>
        <w:pStyle w:val="Lijstalinea"/>
        <w:numPr>
          <w:ilvl w:val="0"/>
          <w:numId w:val="1"/>
        </w:numPr>
        <w:rPr>
          <w:rFonts w:ascii="Fellix" w:hAnsi="Fellix"/>
          <w:sz w:val="24"/>
          <w:szCs w:val="24"/>
        </w:rPr>
      </w:pPr>
      <w:r w:rsidRPr="00740C30">
        <w:rPr>
          <w:rFonts w:ascii="Fellix" w:hAnsi="Fellix"/>
          <w:sz w:val="24"/>
          <w:szCs w:val="24"/>
        </w:rPr>
        <w:t>Plant</w:t>
      </w:r>
      <w:r w:rsidR="00900457" w:rsidRPr="00740C30">
        <w:rPr>
          <w:rFonts w:ascii="Fellix" w:hAnsi="Fellix"/>
          <w:sz w:val="24"/>
          <w:szCs w:val="24"/>
        </w:rPr>
        <w:t xml:space="preserve"> (voor iedere deelnemer)</w:t>
      </w:r>
    </w:p>
    <w:p w14:paraId="21471ED7" w14:textId="2CAE09F9" w:rsidR="001E4AAD" w:rsidRPr="00740C30" w:rsidRDefault="001E4AAD" w:rsidP="001E4AAD">
      <w:pPr>
        <w:pStyle w:val="Lijstalinea"/>
        <w:numPr>
          <w:ilvl w:val="0"/>
          <w:numId w:val="1"/>
        </w:numPr>
        <w:rPr>
          <w:rFonts w:ascii="Fellix" w:hAnsi="Fellix"/>
          <w:sz w:val="24"/>
          <w:szCs w:val="24"/>
        </w:rPr>
      </w:pPr>
      <w:r w:rsidRPr="00740C30">
        <w:rPr>
          <w:rFonts w:ascii="Fellix" w:hAnsi="Fellix"/>
          <w:sz w:val="24"/>
          <w:szCs w:val="24"/>
        </w:rPr>
        <w:t>Pot</w:t>
      </w:r>
      <w:r w:rsidR="00900457" w:rsidRPr="00740C30">
        <w:rPr>
          <w:rFonts w:ascii="Fellix" w:hAnsi="Fellix"/>
          <w:sz w:val="24"/>
          <w:szCs w:val="24"/>
        </w:rPr>
        <w:t xml:space="preserve"> (voor iedere deelnemer)</w:t>
      </w:r>
    </w:p>
    <w:p w14:paraId="4076D567" w14:textId="65B18DB0" w:rsidR="001E4AAD" w:rsidRPr="00740C30" w:rsidRDefault="001E4AAD" w:rsidP="001E4AAD">
      <w:pPr>
        <w:pStyle w:val="Lijstalinea"/>
        <w:numPr>
          <w:ilvl w:val="0"/>
          <w:numId w:val="1"/>
        </w:numPr>
        <w:rPr>
          <w:rFonts w:ascii="Fellix" w:hAnsi="Fellix"/>
          <w:sz w:val="24"/>
          <w:szCs w:val="24"/>
        </w:rPr>
      </w:pPr>
      <w:r w:rsidRPr="00740C30">
        <w:rPr>
          <w:rFonts w:ascii="Fellix" w:hAnsi="Fellix"/>
          <w:sz w:val="24"/>
          <w:szCs w:val="24"/>
        </w:rPr>
        <w:t>Potgrond</w:t>
      </w:r>
      <w:r w:rsidR="00900457" w:rsidRPr="00740C30">
        <w:rPr>
          <w:rFonts w:ascii="Fellix" w:hAnsi="Fellix"/>
          <w:sz w:val="24"/>
          <w:szCs w:val="24"/>
        </w:rPr>
        <w:t xml:space="preserve"> (voor iedere deelnemer)</w:t>
      </w:r>
    </w:p>
    <w:p w14:paraId="29E5AC35" w14:textId="70D0F421" w:rsidR="001E4AAD" w:rsidRPr="00740C30" w:rsidRDefault="001E4AAD" w:rsidP="001E4AAD">
      <w:pPr>
        <w:pStyle w:val="Lijstalinea"/>
        <w:numPr>
          <w:ilvl w:val="0"/>
          <w:numId w:val="1"/>
        </w:numPr>
        <w:rPr>
          <w:rFonts w:ascii="Fellix" w:hAnsi="Fellix"/>
          <w:sz w:val="24"/>
          <w:szCs w:val="24"/>
        </w:rPr>
      </w:pPr>
      <w:r w:rsidRPr="00740C30">
        <w:rPr>
          <w:rFonts w:ascii="Fellix" w:hAnsi="Fellix"/>
          <w:sz w:val="24"/>
          <w:szCs w:val="24"/>
        </w:rPr>
        <w:t>Plantensteker</w:t>
      </w:r>
      <w:r w:rsidR="00900457" w:rsidRPr="00740C30">
        <w:rPr>
          <w:rFonts w:ascii="Fellix" w:hAnsi="Fellix"/>
          <w:sz w:val="24"/>
          <w:szCs w:val="24"/>
        </w:rPr>
        <w:t xml:space="preserve"> (voor iedere deelnemer)</w:t>
      </w:r>
    </w:p>
    <w:p w14:paraId="1B329A8A" w14:textId="49FBE2FD" w:rsidR="00900457" w:rsidRPr="00740C30" w:rsidRDefault="00900457" w:rsidP="001E4AAD">
      <w:pPr>
        <w:pStyle w:val="Lijstalinea"/>
        <w:numPr>
          <w:ilvl w:val="0"/>
          <w:numId w:val="1"/>
        </w:numPr>
        <w:rPr>
          <w:rFonts w:ascii="Fellix" w:hAnsi="Fellix"/>
          <w:sz w:val="24"/>
          <w:szCs w:val="24"/>
        </w:rPr>
      </w:pPr>
      <w:r w:rsidRPr="00740C30">
        <w:rPr>
          <w:rFonts w:ascii="Fellix" w:hAnsi="Fellix"/>
          <w:sz w:val="24"/>
          <w:szCs w:val="24"/>
        </w:rPr>
        <w:t>Plantenspuit</w:t>
      </w:r>
      <w:r w:rsidR="00C170B7" w:rsidRPr="00740C30">
        <w:rPr>
          <w:rFonts w:ascii="Fellix" w:hAnsi="Fellix"/>
          <w:sz w:val="24"/>
          <w:szCs w:val="24"/>
        </w:rPr>
        <w:t xml:space="preserve"> (om mee rond te lopen)</w:t>
      </w:r>
    </w:p>
    <w:p w14:paraId="58BD5253" w14:textId="124B499E" w:rsidR="00900457" w:rsidRPr="00740C30" w:rsidRDefault="001E4AAD" w:rsidP="00740C30">
      <w:pPr>
        <w:pStyle w:val="Lijstalinea"/>
        <w:numPr>
          <w:ilvl w:val="0"/>
          <w:numId w:val="1"/>
        </w:numPr>
        <w:rPr>
          <w:rFonts w:ascii="Fellix" w:hAnsi="Fellix"/>
          <w:sz w:val="24"/>
          <w:szCs w:val="24"/>
        </w:rPr>
      </w:pPr>
      <w:r w:rsidRPr="00740C30">
        <w:rPr>
          <w:rFonts w:ascii="Fellix" w:hAnsi="Fellix"/>
          <w:sz w:val="24"/>
          <w:szCs w:val="24"/>
        </w:rPr>
        <w:t xml:space="preserve">A5 </w:t>
      </w:r>
      <w:r w:rsidR="00900457" w:rsidRPr="00740C30">
        <w:rPr>
          <w:rFonts w:ascii="Fellix" w:hAnsi="Fellix"/>
          <w:sz w:val="24"/>
          <w:szCs w:val="24"/>
        </w:rPr>
        <w:t xml:space="preserve">Model </w:t>
      </w:r>
      <w:proofErr w:type="spellStart"/>
      <w:r w:rsidR="00900457" w:rsidRPr="00740C30">
        <w:rPr>
          <w:rFonts w:ascii="Fellix" w:hAnsi="Fellix"/>
          <w:sz w:val="24"/>
          <w:szCs w:val="24"/>
        </w:rPr>
        <w:t>Knoster</w:t>
      </w:r>
      <w:proofErr w:type="spellEnd"/>
      <w:r w:rsidR="00900457" w:rsidRPr="00740C30">
        <w:rPr>
          <w:rFonts w:ascii="Fellix" w:hAnsi="Fellix"/>
          <w:sz w:val="24"/>
          <w:szCs w:val="24"/>
        </w:rPr>
        <w:t xml:space="preserve"> (aan de plantensteker)</w:t>
      </w:r>
    </w:p>
    <w:p w14:paraId="4E3EB5DA" w14:textId="77777777" w:rsidR="001E4AAD" w:rsidRPr="00740C30" w:rsidRDefault="001E4AAD" w:rsidP="001E4AAD">
      <w:pPr>
        <w:autoSpaceDE w:val="0"/>
        <w:autoSpaceDN w:val="0"/>
        <w:adjustRightInd w:val="0"/>
        <w:spacing w:after="0" w:line="240" w:lineRule="auto"/>
        <w:rPr>
          <w:rFonts w:ascii="Fellix" w:hAnsi="Fellix"/>
          <w:b/>
          <w:sz w:val="24"/>
          <w:szCs w:val="24"/>
        </w:rPr>
      </w:pPr>
      <w:r w:rsidRPr="00740C30">
        <w:rPr>
          <w:rFonts w:ascii="Fellix" w:hAnsi="Fellix"/>
          <w:b/>
          <w:sz w:val="24"/>
          <w:szCs w:val="24"/>
        </w:rPr>
        <w:t>Korte beschrijving:</w:t>
      </w:r>
    </w:p>
    <w:p w14:paraId="631B82B9" w14:textId="281428DA" w:rsidR="00C170B7" w:rsidRPr="00740C30" w:rsidRDefault="00C170B7" w:rsidP="00390F8B">
      <w:pPr>
        <w:pStyle w:val="Lijstalinea"/>
        <w:numPr>
          <w:ilvl w:val="0"/>
          <w:numId w:val="2"/>
        </w:numPr>
        <w:rPr>
          <w:rFonts w:ascii="Fellix" w:hAnsi="Fellix"/>
          <w:sz w:val="24"/>
          <w:szCs w:val="24"/>
        </w:rPr>
      </w:pPr>
      <w:r w:rsidRPr="00740C30">
        <w:rPr>
          <w:rFonts w:ascii="Fellix" w:hAnsi="Fellix"/>
          <w:sz w:val="24"/>
          <w:szCs w:val="24"/>
        </w:rPr>
        <w:t>De deelnemers krijgen het A4 werkblad en een plant. Ze beantwoorden de eerste vraag op het werkblad: wat is je droom?</w:t>
      </w:r>
    </w:p>
    <w:p w14:paraId="1E680357" w14:textId="726CA474" w:rsidR="00C170B7" w:rsidRPr="00740C30" w:rsidRDefault="00C170B7" w:rsidP="00390F8B">
      <w:pPr>
        <w:pStyle w:val="Lijstalinea"/>
        <w:numPr>
          <w:ilvl w:val="0"/>
          <w:numId w:val="2"/>
        </w:numPr>
        <w:rPr>
          <w:rFonts w:ascii="Fellix" w:hAnsi="Fellix"/>
          <w:sz w:val="24"/>
          <w:szCs w:val="24"/>
        </w:rPr>
      </w:pPr>
      <w:r w:rsidRPr="00740C30">
        <w:rPr>
          <w:rFonts w:ascii="Fellix" w:hAnsi="Fellix"/>
          <w:sz w:val="24"/>
          <w:szCs w:val="24"/>
        </w:rPr>
        <w:t>Vervolgens loopt de begeleider rond en deelt de pot en potgrond uit. De deelnemer plant de plant en beantwoordt de vraag: Hoe of  wat heb je al kunnen wortelen in je team, school of organisatie?</w:t>
      </w:r>
    </w:p>
    <w:p w14:paraId="52D0271B" w14:textId="701D99A9" w:rsidR="00C170B7" w:rsidRPr="00740C30" w:rsidRDefault="00C170B7" w:rsidP="00390F8B">
      <w:pPr>
        <w:pStyle w:val="Lijstalinea"/>
        <w:numPr>
          <w:ilvl w:val="0"/>
          <w:numId w:val="2"/>
        </w:numPr>
        <w:rPr>
          <w:rFonts w:ascii="Fellix" w:hAnsi="Fellix"/>
          <w:sz w:val="24"/>
          <w:szCs w:val="24"/>
        </w:rPr>
      </w:pPr>
      <w:r w:rsidRPr="00740C30">
        <w:rPr>
          <w:rFonts w:ascii="Fellix" w:hAnsi="Fellix"/>
          <w:sz w:val="24"/>
          <w:szCs w:val="24"/>
        </w:rPr>
        <w:t>De deelnemers gaan verder met de overige vragen en de begeleider loopt rond met een waterspuit (waarvan groeit je idee) en stimuleert om na te denken over de risico’s, meevallers en tegenspoed.</w:t>
      </w:r>
    </w:p>
    <w:p w14:paraId="56D3443C" w14:textId="13B1F579" w:rsidR="00390F8B" w:rsidRPr="00740C30" w:rsidRDefault="00390F8B" w:rsidP="00390F8B">
      <w:pPr>
        <w:pStyle w:val="Lijstalinea"/>
        <w:numPr>
          <w:ilvl w:val="0"/>
          <w:numId w:val="2"/>
        </w:numPr>
        <w:rPr>
          <w:rFonts w:ascii="Fellix" w:hAnsi="Fellix"/>
          <w:sz w:val="24"/>
          <w:szCs w:val="24"/>
        </w:rPr>
      </w:pPr>
      <w:r w:rsidRPr="00740C30">
        <w:rPr>
          <w:rFonts w:ascii="Fellix" w:hAnsi="Fellix"/>
          <w:sz w:val="24"/>
          <w:szCs w:val="24"/>
        </w:rPr>
        <w:t xml:space="preserve">De facilitator legt </w:t>
      </w:r>
      <w:r w:rsidR="00C170B7" w:rsidRPr="00740C30">
        <w:rPr>
          <w:rFonts w:ascii="Fellix" w:hAnsi="Fellix"/>
          <w:sz w:val="24"/>
          <w:szCs w:val="24"/>
        </w:rPr>
        <w:t xml:space="preserve">wanneer de meeste deelnemers zover zijn </w:t>
      </w:r>
      <w:r w:rsidRPr="00740C30">
        <w:rPr>
          <w:rFonts w:ascii="Fellix" w:hAnsi="Fellix"/>
          <w:sz w:val="24"/>
          <w:szCs w:val="24"/>
        </w:rPr>
        <w:t xml:space="preserve">de theorie van </w:t>
      </w:r>
      <w:proofErr w:type="spellStart"/>
      <w:r w:rsidRPr="00740C30">
        <w:rPr>
          <w:rFonts w:ascii="Fellix" w:hAnsi="Fellix"/>
          <w:sz w:val="24"/>
          <w:szCs w:val="24"/>
        </w:rPr>
        <w:t>Knoster</w:t>
      </w:r>
      <w:proofErr w:type="spellEnd"/>
      <w:r w:rsidRPr="00740C30">
        <w:rPr>
          <w:rFonts w:ascii="Fellix" w:hAnsi="Fellix"/>
          <w:sz w:val="24"/>
          <w:szCs w:val="24"/>
        </w:rPr>
        <w:t xml:space="preserve"> uit</w:t>
      </w:r>
      <w:r w:rsidR="00C170B7" w:rsidRPr="00740C30">
        <w:rPr>
          <w:rFonts w:ascii="Fellix" w:hAnsi="Fellix"/>
          <w:sz w:val="24"/>
          <w:szCs w:val="24"/>
        </w:rPr>
        <w:t xml:space="preserve"> die op het A5 staat </w:t>
      </w:r>
      <w:r w:rsidRPr="00740C30">
        <w:rPr>
          <w:rFonts w:ascii="Fellix" w:hAnsi="Fellix"/>
          <w:sz w:val="24"/>
          <w:szCs w:val="24"/>
        </w:rPr>
        <w:t>en nodigt deelnemers uit om vragen te stellen en het model te duiden met voorbeelden.</w:t>
      </w:r>
    </w:p>
    <w:p w14:paraId="01ED9C0D" w14:textId="24A2E7B0" w:rsidR="00390F8B" w:rsidRPr="00740C30" w:rsidRDefault="00C170B7" w:rsidP="00390F8B">
      <w:pPr>
        <w:pStyle w:val="Lijstalinea"/>
        <w:numPr>
          <w:ilvl w:val="0"/>
          <w:numId w:val="2"/>
        </w:numPr>
        <w:rPr>
          <w:rFonts w:ascii="Fellix" w:hAnsi="Fellix"/>
          <w:sz w:val="24"/>
          <w:szCs w:val="24"/>
        </w:rPr>
      </w:pPr>
      <w:r w:rsidRPr="00740C30">
        <w:rPr>
          <w:rFonts w:ascii="Fellix" w:hAnsi="Fellix"/>
          <w:sz w:val="24"/>
          <w:szCs w:val="24"/>
        </w:rPr>
        <w:t>De deelnemers gaan verder met de analyse op de plantensteker: hoe staat het ervoor? Welke aspecten lopen goed, waar is werk aan de winkel?</w:t>
      </w:r>
    </w:p>
    <w:p w14:paraId="5CFB8A9B" w14:textId="501AFC1A" w:rsidR="00C170B7" w:rsidRPr="00740C30" w:rsidRDefault="00C170B7" w:rsidP="00390F8B">
      <w:pPr>
        <w:pStyle w:val="Lijstalinea"/>
        <w:numPr>
          <w:ilvl w:val="0"/>
          <w:numId w:val="2"/>
        </w:numPr>
        <w:rPr>
          <w:rFonts w:ascii="Fellix" w:hAnsi="Fellix"/>
          <w:sz w:val="24"/>
          <w:szCs w:val="24"/>
        </w:rPr>
      </w:pPr>
      <w:r w:rsidRPr="00740C30">
        <w:rPr>
          <w:rFonts w:ascii="Fellix" w:hAnsi="Fellix"/>
          <w:sz w:val="24"/>
          <w:szCs w:val="24"/>
        </w:rPr>
        <w:t xml:space="preserve">Zodra de analyse </w:t>
      </w:r>
      <w:r w:rsidR="00740C30" w:rsidRPr="00740C30">
        <w:rPr>
          <w:rFonts w:ascii="Fellix" w:hAnsi="Fellix"/>
          <w:sz w:val="24"/>
          <w:szCs w:val="24"/>
        </w:rPr>
        <w:t>gemaakt</w:t>
      </w:r>
      <w:r w:rsidRPr="00740C30">
        <w:rPr>
          <w:rFonts w:ascii="Fellix" w:hAnsi="Fellix"/>
          <w:sz w:val="24"/>
          <w:szCs w:val="24"/>
        </w:rPr>
        <w:t xml:space="preserve"> is, kan deze met de planetensteker in de pot gezet worden.</w:t>
      </w:r>
    </w:p>
    <w:p w14:paraId="1D2C2140" w14:textId="77777777" w:rsidR="00740C30" w:rsidRDefault="00C170B7" w:rsidP="00390F8B">
      <w:pPr>
        <w:pStyle w:val="Lijstalinea"/>
        <w:numPr>
          <w:ilvl w:val="0"/>
          <w:numId w:val="2"/>
        </w:numPr>
        <w:rPr>
          <w:rFonts w:ascii="Fellix" w:hAnsi="Fellix"/>
          <w:sz w:val="24"/>
          <w:szCs w:val="24"/>
        </w:rPr>
      </w:pPr>
      <w:r w:rsidRPr="00740C30">
        <w:rPr>
          <w:rFonts w:ascii="Fellix" w:hAnsi="Fellix"/>
          <w:sz w:val="24"/>
          <w:szCs w:val="24"/>
        </w:rPr>
        <w:t>Groepjes kunnen onderli</w:t>
      </w:r>
      <w:r w:rsidR="00740C30">
        <w:rPr>
          <w:rFonts w:ascii="Fellix" w:hAnsi="Fellix"/>
          <w:sz w:val="24"/>
          <w:szCs w:val="24"/>
        </w:rPr>
        <w:t>n</w:t>
      </w:r>
      <w:r w:rsidRPr="00740C30">
        <w:rPr>
          <w:rFonts w:ascii="Fellix" w:hAnsi="Fellix"/>
          <w:sz w:val="24"/>
          <w:szCs w:val="24"/>
        </w:rPr>
        <w:t xml:space="preserve">g </w:t>
      </w:r>
      <w:r w:rsidR="00740C30" w:rsidRPr="00740C30">
        <w:rPr>
          <w:rFonts w:ascii="Fellix" w:hAnsi="Fellix"/>
          <w:sz w:val="24"/>
          <w:szCs w:val="24"/>
        </w:rPr>
        <w:t>uitw</w:t>
      </w:r>
      <w:r w:rsidR="00740C30">
        <w:rPr>
          <w:rFonts w:ascii="Fellix" w:hAnsi="Fellix"/>
          <w:sz w:val="24"/>
          <w:szCs w:val="24"/>
        </w:rPr>
        <w:t>isselen.</w:t>
      </w:r>
    </w:p>
    <w:p w14:paraId="1BE99B79" w14:textId="4CBE2CC1" w:rsidR="00C170B7" w:rsidRPr="00740C30" w:rsidRDefault="00740C30" w:rsidP="00390F8B">
      <w:pPr>
        <w:pStyle w:val="Lijstalinea"/>
        <w:numPr>
          <w:ilvl w:val="0"/>
          <w:numId w:val="2"/>
        </w:numPr>
        <w:rPr>
          <w:rFonts w:ascii="Fellix" w:hAnsi="Fellix"/>
          <w:sz w:val="24"/>
          <w:szCs w:val="24"/>
        </w:rPr>
      </w:pPr>
      <w:r>
        <w:rPr>
          <w:rFonts w:ascii="Fellix" w:hAnsi="Fellix"/>
          <w:sz w:val="24"/>
          <w:szCs w:val="24"/>
        </w:rPr>
        <w:t xml:space="preserve">Einde van de bijeenkomst: </w:t>
      </w:r>
      <w:r w:rsidR="00C170B7" w:rsidRPr="00740C30">
        <w:rPr>
          <w:rFonts w:ascii="Fellix" w:hAnsi="Fellix"/>
          <w:sz w:val="24"/>
          <w:szCs w:val="24"/>
        </w:rPr>
        <w:t xml:space="preserve">geef de plant een prominente plek op </w:t>
      </w:r>
      <w:r w:rsidRPr="00740C30">
        <w:rPr>
          <w:rFonts w:ascii="Fellix" w:hAnsi="Fellix"/>
          <w:sz w:val="24"/>
          <w:szCs w:val="24"/>
        </w:rPr>
        <w:t>scho</w:t>
      </w:r>
      <w:r>
        <w:rPr>
          <w:rFonts w:ascii="Fellix" w:hAnsi="Fellix"/>
          <w:sz w:val="24"/>
          <w:szCs w:val="24"/>
        </w:rPr>
        <w:t>o</w:t>
      </w:r>
      <w:r w:rsidRPr="00740C30">
        <w:rPr>
          <w:rFonts w:ascii="Fellix" w:hAnsi="Fellix"/>
          <w:sz w:val="24"/>
          <w:szCs w:val="24"/>
        </w:rPr>
        <w:t>l</w:t>
      </w:r>
      <w:r>
        <w:rPr>
          <w:rFonts w:ascii="Fellix" w:hAnsi="Fellix"/>
          <w:sz w:val="24"/>
          <w:szCs w:val="24"/>
        </w:rPr>
        <w:t xml:space="preserve"> e</w:t>
      </w:r>
      <w:r w:rsidR="00C170B7" w:rsidRPr="00740C30">
        <w:rPr>
          <w:rFonts w:ascii="Fellix" w:hAnsi="Fellix"/>
          <w:sz w:val="24"/>
          <w:szCs w:val="24"/>
        </w:rPr>
        <w:t xml:space="preserve">n ga erover in gesprek. </w:t>
      </w:r>
    </w:p>
    <w:p w14:paraId="6D481CE9" w14:textId="486A91C0" w:rsidR="00390F8B" w:rsidRPr="00740C30" w:rsidRDefault="00390F8B" w:rsidP="00740C30">
      <w:pPr>
        <w:pStyle w:val="Lijstalinea"/>
        <w:rPr>
          <w:rFonts w:ascii="Fellix" w:hAnsi="Fellix"/>
          <w:b/>
          <w:sz w:val="24"/>
          <w:szCs w:val="24"/>
        </w:rPr>
      </w:pPr>
    </w:p>
    <w:p w14:paraId="028A0132" w14:textId="77777777" w:rsidR="001E4AAD" w:rsidRPr="00740C30" w:rsidRDefault="001E4AAD" w:rsidP="001E4AAD">
      <w:pPr>
        <w:autoSpaceDE w:val="0"/>
        <w:autoSpaceDN w:val="0"/>
        <w:adjustRightInd w:val="0"/>
        <w:spacing w:after="0" w:line="240" w:lineRule="auto"/>
        <w:rPr>
          <w:rFonts w:ascii="Fellix" w:hAnsi="Fellix"/>
          <w:b/>
          <w:sz w:val="20"/>
          <w:szCs w:val="20"/>
        </w:rPr>
      </w:pPr>
      <w:r w:rsidRPr="00740C30">
        <w:rPr>
          <w:rFonts w:ascii="Fellix" w:hAnsi="Fellix"/>
          <w:b/>
          <w:sz w:val="20"/>
          <w:szCs w:val="20"/>
        </w:rPr>
        <w:t>Bron(</w:t>
      </w:r>
      <w:proofErr w:type="spellStart"/>
      <w:r w:rsidRPr="00740C30">
        <w:rPr>
          <w:rFonts w:ascii="Fellix" w:hAnsi="Fellix"/>
          <w:b/>
          <w:sz w:val="20"/>
          <w:szCs w:val="20"/>
        </w:rPr>
        <w:t>nen</w:t>
      </w:r>
      <w:proofErr w:type="spellEnd"/>
      <w:r w:rsidRPr="00740C30">
        <w:rPr>
          <w:rFonts w:ascii="Fellix" w:hAnsi="Fellix"/>
          <w:b/>
          <w:sz w:val="20"/>
          <w:szCs w:val="20"/>
        </w:rPr>
        <w:t xml:space="preserve">): </w:t>
      </w:r>
    </w:p>
    <w:p w14:paraId="3F577287" w14:textId="2A3AD897" w:rsidR="00450BB4" w:rsidRPr="00740C30" w:rsidRDefault="001E4AAD">
      <w:pPr>
        <w:rPr>
          <w:rFonts w:ascii="Fellix" w:hAnsi="Fellix"/>
          <w:sz w:val="20"/>
          <w:szCs w:val="20"/>
        </w:rPr>
      </w:pPr>
      <w:proofErr w:type="spellStart"/>
      <w:r w:rsidRPr="00740C30">
        <w:rPr>
          <w:rFonts w:ascii="Fellix" w:hAnsi="Fellix"/>
          <w:sz w:val="20"/>
          <w:szCs w:val="20"/>
        </w:rPr>
        <w:t>Knoster</w:t>
      </w:r>
      <w:proofErr w:type="spellEnd"/>
      <w:r w:rsidRPr="00740C30">
        <w:rPr>
          <w:rFonts w:ascii="Fellix" w:hAnsi="Fellix"/>
          <w:sz w:val="20"/>
          <w:szCs w:val="20"/>
        </w:rPr>
        <w:t xml:space="preserve">. T. (1991), Presentation in TASH Conference, Washington DC, </w:t>
      </w:r>
      <w:proofErr w:type="spellStart"/>
      <w:r w:rsidRPr="00740C30">
        <w:rPr>
          <w:rFonts w:ascii="Fellix" w:hAnsi="Fellix"/>
          <w:sz w:val="20"/>
          <w:szCs w:val="20"/>
        </w:rPr>
        <w:t>Adapted</w:t>
      </w:r>
      <w:proofErr w:type="spellEnd"/>
      <w:r w:rsidRPr="00740C30">
        <w:rPr>
          <w:rFonts w:ascii="Fellix" w:hAnsi="Fellix"/>
          <w:sz w:val="20"/>
          <w:szCs w:val="20"/>
        </w:rPr>
        <w:t xml:space="preserve"> bij </w:t>
      </w:r>
      <w:proofErr w:type="spellStart"/>
      <w:r w:rsidRPr="00740C30">
        <w:rPr>
          <w:rFonts w:ascii="Fellix" w:hAnsi="Fellix"/>
          <w:sz w:val="20"/>
          <w:szCs w:val="20"/>
        </w:rPr>
        <w:t>Knoster</w:t>
      </w:r>
      <w:proofErr w:type="spellEnd"/>
      <w:r w:rsidRPr="00740C30">
        <w:rPr>
          <w:rFonts w:ascii="Fellix" w:hAnsi="Fellix"/>
          <w:sz w:val="20"/>
          <w:szCs w:val="20"/>
        </w:rPr>
        <w:t xml:space="preserve"> </w:t>
      </w:r>
      <w:proofErr w:type="spellStart"/>
      <w:r w:rsidRPr="00740C30">
        <w:rPr>
          <w:rFonts w:ascii="Fellix" w:hAnsi="Fellix"/>
          <w:sz w:val="20"/>
          <w:szCs w:val="20"/>
        </w:rPr>
        <w:t>from</w:t>
      </w:r>
      <w:proofErr w:type="spellEnd"/>
      <w:r w:rsidRPr="00740C30">
        <w:rPr>
          <w:rFonts w:ascii="Fellix" w:hAnsi="Fellix"/>
          <w:sz w:val="20"/>
          <w:szCs w:val="20"/>
        </w:rPr>
        <w:t xml:space="preserve"> </w:t>
      </w:r>
      <w:proofErr w:type="spellStart"/>
      <w:r w:rsidRPr="00740C30">
        <w:rPr>
          <w:rFonts w:ascii="Fellix" w:hAnsi="Fellix"/>
          <w:sz w:val="20"/>
          <w:szCs w:val="20"/>
        </w:rPr>
        <w:t>Enterprice</w:t>
      </w:r>
      <w:proofErr w:type="spellEnd"/>
      <w:r w:rsidRPr="00740C30">
        <w:rPr>
          <w:rFonts w:ascii="Fellix" w:hAnsi="Fellix"/>
          <w:sz w:val="20"/>
          <w:szCs w:val="20"/>
        </w:rPr>
        <w:t xml:space="preserve"> Group Ltd.</w:t>
      </w:r>
    </w:p>
    <w:p w14:paraId="7CBF52FD" w14:textId="69F28029" w:rsidR="00450BB4" w:rsidRPr="00900457" w:rsidRDefault="003F0C7E">
      <w:pPr>
        <w:rPr>
          <w:rFonts w:ascii="Fellix" w:hAnsi="Fellix"/>
          <w:b/>
        </w:rPr>
      </w:pPr>
      <w:r w:rsidRPr="00900457">
        <w:rPr>
          <w:rFonts w:ascii="Fellix" w:hAnsi="Fellix"/>
          <w:b/>
        </w:rPr>
        <w:t xml:space="preserve">Link werkbladen </w:t>
      </w:r>
    </w:p>
    <w:p w14:paraId="72FBF6B4" w14:textId="77777777" w:rsidR="00900457" w:rsidRPr="00900457" w:rsidRDefault="00574C4C" w:rsidP="00900457">
      <w:pPr>
        <w:rPr>
          <w:rFonts w:ascii="Fellix" w:eastAsia="Times New Roman" w:hAnsi="Fellix" w:cs="Times New Roman"/>
          <w:sz w:val="24"/>
          <w:szCs w:val="24"/>
          <w:lang w:eastAsia="nl-NL"/>
        </w:rPr>
      </w:pPr>
      <w:hyperlink r:id="rId8" w:history="1">
        <w:r w:rsidR="00900457" w:rsidRPr="00900457">
          <w:rPr>
            <w:rFonts w:ascii="Fellix" w:eastAsia="Times New Roman" w:hAnsi="Fellix" w:cs="Times New Roman"/>
            <w:color w:val="0000FF"/>
            <w:sz w:val="24"/>
            <w:szCs w:val="24"/>
            <w:u w:val="single"/>
            <w:lang w:eastAsia="nl-NL"/>
          </w:rPr>
          <w:t>A4 werkblad Plant Knoster.pdf</w:t>
        </w:r>
      </w:hyperlink>
      <w:r w:rsidR="00900457" w:rsidRPr="00900457">
        <w:rPr>
          <w:rFonts w:ascii="Fellix" w:eastAsia="Times New Roman" w:hAnsi="Fellix" w:cs="Times New Roman"/>
          <w:sz w:val="24"/>
          <w:szCs w:val="24"/>
          <w:lang w:eastAsia="nl-NL"/>
        </w:rPr>
        <w:t xml:space="preserve"> </w:t>
      </w:r>
    </w:p>
    <w:p w14:paraId="128DE799" w14:textId="53D0C5B6" w:rsidR="001E4AAD" w:rsidRPr="00900457" w:rsidRDefault="00574C4C" w:rsidP="00900457">
      <w:pPr>
        <w:spacing w:after="0" w:line="240" w:lineRule="auto"/>
        <w:rPr>
          <w:rFonts w:ascii="Fellix" w:eastAsia="Times New Roman" w:hAnsi="Fellix" w:cs="Times New Roman"/>
          <w:sz w:val="24"/>
          <w:szCs w:val="24"/>
          <w:lang w:eastAsia="nl-NL"/>
        </w:rPr>
      </w:pPr>
      <w:hyperlink r:id="rId9" w:history="1">
        <w:r w:rsidR="00900457" w:rsidRPr="00900457">
          <w:rPr>
            <w:rFonts w:ascii="Fellix" w:eastAsia="Times New Roman" w:hAnsi="Fellix" w:cs="Times New Roman"/>
            <w:color w:val="0000FF"/>
            <w:sz w:val="24"/>
            <w:szCs w:val="24"/>
            <w:u w:val="single"/>
            <w:lang w:eastAsia="nl-NL"/>
          </w:rPr>
          <w:t>A5 verzorgingskaart Model van Knoster.pdf</w:t>
        </w:r>
      </w:hyperlink>
      <w:r w:rsidR="00900457" w:rsidRPr="00900457">
        <w:rPr>
          <w:rFonts w:ascii="Fellix" w:eastAsia="Times New Roman" w:hAnsi="Fellix" w:cs="Times New Roman"/>
          <w:sz w:val="24"/>
          <w:szCs w:val="24"/>
          <w:lang w:eastAsia="nl-NL"/>
        </w:rPr>
        <w:t xml:space="preserve"> </w:t>
      </w:r>
    </w:p>
    <w:p w14:paraId="7059DFF2" w14:textId="25A4AABD" w:rsidR="001E4AAD" w:rsidRPr="001E4AAD" w:rsidRDefault="00900457">
      <w:pPr>
        <w:rPr>
          <w:rFonts w:ascii="Fellix" w:hAnsi="Fellix"/>
        </w:rPr>
      </w:pPr>
      <w:r>
        <w:rPr>
          <w:noProof/>
          <w:lang w:eastAsia="nl-NL"/>
        </w:rPr>
        <w:drawing>
          <wp:anchor distT="0" distB="0" distL="114300" distR="114300" simplePos="0" relativeHeight="251658240" behindDoc="0" locked="0" layoutInCell="1" allowOverlap="1" wp14:anchorId="16F22A75" wp14:editId="694AA41C">
            <wp:simplePos x="0" y="0"/>
            <wp:positionH relativeFrom="column">
              <wp:posOffset>4356344</wp:posOffset>
            </wp:positionH>
            <wp:positionV relativeFrom="paragraph">
              <wp:posOffset>219710</wp:posOffset>
            </wp:positionV>
            <wp:extent cx="1407795" cy="1896110"/>
            <wp:effectExtent l="0" t="0" r="1905" b="889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3454" b="-1"/>
                    <a:stretch/>
                  </pic:blipFill>
                  <pic:spPr>
                    <a:xfrm>
                      <a:off x="0" y="0"/>
                      <a:ext cx="1407795" cy="1896110"/>
                    </a:xfrm>
                    <a:prstGeom prst="rect">
                      <a:avLst/>
                    </a:prstGeom>
                  </pic:spPr>
                </pic:pic>
              </a:graphicData>
            </a:graphic>
            <wp14:sizeRelH relativeFrom="page">
              <wp14:pctWidth>0</wp14:pctWidth>
            </wp14:sizeRelH>
            <wp14:sizeRelV relativeFrom="page">
              <wp14:pctHeight>0</wp14:pctHeight>
            </wp14:sizeRelV>
          </wp:anchor>
        </w:drawing>
      </w:r>
    </w:p>
    <w:p w14:paraId="3BF485E3" w14:textId="6D1927D1" w:rsidR="00900457" w:rsidRDefault="00450BB4" w:rsidP="00900457">
      <w:r>
        <w:rPr>
          <w:noProof/>
          <w:lang w:eastAsia="nl-NL"/>
        </w:rPr>
        <w:drawing>
          <wp:inline distT="0" distB="0" distL="0" distR="0" wp14:anchorId="79DE2BEA" wp14:editId="4B2B1ED1">
            <wp:extent cx="2430025" cy="1821180"/>
            <wp:effectExtent l="0" t="0" r="889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38344" cy="1827414"/>
                    </a:xfrm>
                    <a:prstGeom prst="rect">
                      <a:avLst/>
                    </a:prstGeom>
                  </pic:spPr>
                </pic:pic>
              </a:graphicData>
            </a:graphic>
          </wp:inline>
        </w:drawing>
      </w:r>
      <w:r w:rsidRPr="00450BB4">
        <w:rPr>
          <w:noProof/>
          <w:lang w:eastAsia="nl-NL"/>
        </w:rPr>
        <w:t xml:space="preserve"> </w:t>
      </w:r>
      <w:r>
        <w:rPr>
          <w:noProof/>
          <w:lang w:eastAsia="nl-NL"/>
        </w:rPr>
        <w:drawing>
          <wp:inline distT="0" distB="0" distL="0" distR="0" wp14:anchorId="29D5E1DC" wp14:editId="22D070DC">
            <wp:extent cx="1836430" cy="181331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50802" cy="1827501"/>
                    </a:xfrm>
                    <a:prstGeom prst="rect">
                      <a:avLst/>
                    </a:prstGeom>
                  </pic:spPr>
                </pic:pic>
              </a:graphicData>
            </a:graphic>
          </wp:inline>
        </w:drawing>
      </w:r>
      <w:r w:rsidRPr="00450BB4">
        <w:t xml:space="preserve"> </w:t>
      </w:r>
      <w:r>
        <w:rPr>
          <w:noProof/>
          <w:lang w:eastAsia="nl-NL"/>
        </w:rPr>
        <mc:AlternateContent>
          <mc:Choice Requires="wps">
            <w:drawing>
              <wp:inline distT="0" distB="0" distL="0" distR="0" wp14:anchorId="4E544045" wp14:editId="6A541B24">
                <wp:extent cx="304800" cy="304800"/>
                <wp:effectExtent l="0" t="0" r="0" b="0"/>
                <wp:docPr id="6" name="Rechthoek 6" descr="blob:https://web.whatsapp.com/a57216f6-7dd5-4fd3-ad84-fe0851fd96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099B6F" id="Rechthoek 6" o:spid="_x0000_s1026" alt="blob:https://web.whatsapp.com/a57216f6-7dd5-4fd3-ad84-fe0851fd960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HwCQM/nAgAAAgY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450BB4">
        <w:t xml:space="preserve"> </w:t>
      </w:r>
    </w:p>
    <w:p w14:paraId="1D8E3EEB" w14:textId="574736D5" w:rsidR="003F0C7E" w:rsidRPr="001E4AAD" w:rsidRDefault="003F0C7E">
      <w:pPr>
        <w:rPr>
          <w:rFonts w:ascii="Fellix" w:hAnsi="Fellix"/>
        </w:rPr>
      </w:pPr>
    </w:p>
    <w:sectPr w:rsidR="003F0C7E" w:rsidRPr="001E4AAD" w:rsidSect="00900457">
      <w:pgSz w:w="11906" w:h="16838"/>
      <w:pgMar w:top="1417"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ellix">
    <w:panose1 w:val="00000500000000000000"/>
    <w:charset w:val="00"/>
    <w:family w:val="auto"/>
    <w:pitch w:val="variable"/>
    <w:sig w:usb0="00000007" w:usb1="00000000" w:usb2="00000000" w:usb3="00000000" w:csb0="00000093" w:csb1="00000000"/>
  </w:font>
  <w:font w:name="Fellix-Regular">
    <w:panose1 w:val="000005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A875A9"/>
    <w:multiLevelType w:val="hybridMultilevel"/>
    <w:tmpl w:val="D0328364"/>
    <w:lvl w:ilvl="0" w:tplc="9E721EF4">
      <w:start w:val="3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C58055A"/>
    <w:multiLevelType w:val="hybridMultilevel"/>
    <w:tmpl w:val="00C4CF2E"/>
    <w:lvl w:ilvl="0" w:tplc="29F0559E">
      <w:start w:val="360"/>
      <w:numFmt w:val="bullet"/>
      <w:lvlText w:val="-"/>
      <w:lvlJc w:val="left"/>
      <w:pPr>
        <w:ind w:left="720" w:hanging="360"/>
      </w:pPr>
      <w:rPr>
        <w:rFonts w:ascii="Fellix" w:eastAsiaTheme="minorHAnsi" w:hAnsi="Fellix"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AAD"/>
    <w:rsid w:val="001B5D1C"/>
    <w:rsid w:val="001E4AAD"/>
    <w:rsid w:val="00390F8B"/>
    <w:rsid w:val="003F0C7E"/>
    <w:rsid w:val="00450BB4"/>
    <w:rsid w:val="00535957"/>
    <w:rsid w:val="00543C63"/>
    <w:rsid w:val="00574C4C"/>
    <w:rsid w:val="00740C30"/>
    <w:rsid w:val="00900457"/>
    <w:rsid w:val="00A31C59"/>
    <w:rsid w:val="00A615C7"/>
    <w:rsid w:val="00BB7A2B"/>
    <w:rsid w:val="00C170B7"/>
    <w:rsid w:val="00CB1A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CC5F1"/>
  <w15:chartTrackingRefBased/>
  <w15:docId w15:val="{30EF6367-BFD2-4A7A-962A-50C996FCF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E4AAD"/>
    <w:pPr>
      <w:ind w:left="720"/>
      <w:contextualSpacing/>
    </w:pPr>
  </w:style>
  <w:style w:type="character" w:styleId="Hyperlink">
    <w:name w:val="Hyperlink"/>
    <w:basedOn w:val="Standaardalinea-lettertype"/>
    <w:uiPriority w:val="99"/>
    <w:semiHidden/>
    <w:unhideWhenUsed/>
    <w:rsid w:val="009004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85313">
      <w:bodyDiv w:val="1"/>
      <w:marLeft w:val="0"/>
      <w:marRight w:val="0"/>
      <w:marTop w:val="0"/>
      <w:marBottom w:val="0"/>
      <w:divBdr>
        <w:top w:val="none" w:sz="0" w:space="0" w:color="auto"/>
        <w:left w:val="none" w:sz="0" w:space="0" w:color="auto"/>
        <w:bottom w:val="none" w:sz="0" w:space="0" w:color="auto"/>
        <w:right w:val="none" w:sz="0" w:space="0" w:color="auto"/>
      </w:divBdr>
    </w:div>
    <w:div w:id="94033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urio.sharepoint.com/:b:/r/teams/PRJ_W2204262/Gedeelde%20documenten/General/2023-2024/werkbladen%20publicatie/Knoster%20-%20aspecten%20die%20noodzakelijk%20zijn%20voor%20verandering/A4%20werkblad%20Plant%20Knoster.pdf?csf=1&amp;web=1&amp;e=BcdZr7"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hyperlink" Target="https://educurio.sharepoint.com/:b:/r/teams/PRJ_W2204262/Gedeelde%20documenten/General/2023-2024/werkbladen%20publicatie/Knoster%20-%20aspecten%20die%20noodzakelijk%20zijn%20voor%20verandering/A5%20verzorgingskaart%20Model%20van%20Knoster.pdf?csf=1&amp;web=1&amp;e=priHfE"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59B57F97B5124686CF4DB67BC42C26" ma:contentTypeVersion="16" ma:contentTypeDescription="Een nieuw document maken." ma:contentTypeScope="" ma:versionID="65087fe093f320a2e9aba375881a040b">
  <xsd:schema xmlns:xsd="http://www.w3.org/2001/XMLSchema" xmlns:xs="http://www.w3.org/2001/XMLSchema" xmlns:p="http://schemas.microsoft.com/office/2006/metadata/properties" xmlns:ns2="f361e367-d458-4d4b-99b7-f660453dacb6" xmlns:ns3="acf0b89a-8687-41f7-8578-217484cbbff7" targetNamespace="http://schemas.microsoft.com/office/2006/metadata/properties" ma:root="true" ma:fieldsID="e1991d9e756a510b9203e73109be7df9" ns2:_="" ns3:_="">
    <xsd:import namespace="f361e367-d458-4d4b-99b7-f660453dacb6"/>
    <xsd:import namespace="acf0b89a-8687-41f7-8578-217484cbbf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1e367-d458-4d4b-99b7-f660453da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e9fe1b67-3931-4f35-a864-608d508774d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f0b89a-8687-41f7-8578-217484cbbf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68a7540-d685-474d-b4f1-f490cddd3a06}" ma:internalName="TaxCatchAll" ma:showField="CatchAllData" ma:web="acf0b89a-8687-41f7-8578-217484cbbff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f0b89a-8687-41f7-8578-217484cbbff7" xsi:nil="true"/>
    <lcf76f155ced4ddcb4097134ff3c332f xmlns="f361e367-d458-4d4b-99b7-f660453dacb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EF1F79B-4F29-40EE-AB20-6BA77C8DFBE7}">
  <ds:schemaRefs>
    <ds:schemaRef ds:uri="http://schemas.microsoft.com/sharepoint/v3/contenttype/forms"/>
  </ds:schemaRefs>
</ds:datastoreItem>
</file>

<file path=customXml/itemProps2.xml><?xml version="1.0" encoding="utf-8"?>
<ds:datastoreItem xmlns:ds="http://schemas.openxmlformats.org/officeDocument/2006/customXml" ds:itemID="{032F36D5-20FA-4A2B-9082-7C706A855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61e367-d458-4d4b-99b7-f660453dacb6"/>
    <ds:schemaRef ds:uri="acf0b89a-8687-41f7-8578-217484cbbf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25F522-E61B-4CC5-AACF-BCC177B84124}">
  <ds:schemaRefs>
    <ds:schemaRef ds:uri="http://schemas.microsoft.com/office/2006/metadata/properties"/>
    <ds:schemaRef ds:uri="http://purl.org/dc/elements/1.1/"/>
    <ds:schemaRef ds:uri="http://schemas.microsoft.com/office/infopath/2007/PartnerControls"/>
    <ds:schemaRef ds:uri="http://schemas.microsoft.com/office/2006/documentManagement/types"/>
    <ds:schemaRef ds:uri="http://purl.org/dc/terms/"/>
    <ds:schemaRef ds:uri="http://purl.org/dc/dcmitype/"/>
    <ds:schemaRef ds:uri="acf0b89a-8687-41f7-8578-217484cbbff7"/>
    <ds:schemaRef ds:uri="http://schemas.openxmlformats.org/package/2006/metadata/core-properties"/>
    <ds:schemaRef ds:uri="f361e367-d458-4d4b-99b7-f660453dacb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388</Words>
  <Characters>2136</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ROC West-Brabant</Company>
  <LinksUpToDate>false</LinksUpToDate>
  <CharactersWithSpaces>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van Kempen</dc:creator>
  <cp:keywords/>
  <dc:description/>
  <cp:lastModifiedBy>Lotte van Kempen</cp:lastModifiedBy>
  <cp:revision>5</cp:revision>
  <dcterms:created xsi:type="dcterms:W3CDTF">2024-05-26T22:23:00Z</dcterms:created>
  <dcterms:modified xsi:type="dcterms:W3CDTF">2024-05-26T22:28:00Z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0x0101006259B57F97B5124686CF4DB67BC42C26</vt:lpwstr>
  </property>
  <property fmtid="{D5CDD505-2E9C-101B-9397-08002B2CF9AE}" pid="3" name="MediaServiceImageTags">
    <vt:lpwstr/>
  </property>
</Properties>
</file>